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B6" w:rsidRDefault="007D1F02" w:rsidP="002D23B6">
      <w:pPr>
        <w:snapToGrid w:val="0"/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  <w:r w:rsidRPr="007D1F02">
        <w:rPr>
          <w:rFonts w:ascii="標楷體" w:eastAsia="標楷體" w:hAnsi="標楷體" w:hint="eastAsia"/>
          <w:b/>
          <w:color w:val="000000"/>
          <w:sz w:val="28"/>
          <w:szCs w:val="28"/>
        </w:rPr>
        <w:t>工學院工程科技博士班 【電子工程組】</w:t>
      </w:r>
      <w:r w:rsidR="002D23B6" w:rsidRPr="00FA469B">
        <w:rPr>
          <w:rFonts w:eastAsia="標楷體"/>
          <w:b/>
          <w:color w:val="000000"/>
          <w:sz w:val="28"/>
          <w:szCs w:val="28"/>
        </w:rPr>
        <w:t xml:space="preserve">  </w:t>
      </w:r>
      <w:r w:rsidR="009B645C" w:rsidRPr="00FA469B">
        <w:rPr>
          <w:rFonts w:eastAsia="標楷體"/>
          <w:b/>
          <w:color w:val="000000"/>
          <w:sz w:val="28"/>
          <w:szCs w:val="28"/>
        </w:rPr>
        <w:t>1</w:t>
      </w:r>
      <w:r w:rsidR="00106C3E">
        <w:rPr>
          <w:rFonts w:eastAsia="標楷體" w:hint="eastAsia"/>
          <w:b/>
          <w:color w:val="000000"/>
          <w:sz w:val="28"/>
          <w:szCs w:val="28"/>
        </w:rPr>
        <w:t>08</w:t>
      </w:r>
      <w:r w:rsidR="002D23B6" w:rsidRPr="00FA469B">
        <w:rPr>
          <w:rFonts w:eastAsia="標楷體"/>
          <w:b/>
          <w:color w:val="000000"/>
          <w:sz w:val="28"/>
          <w:szCs w:val="28"/>
        </w:rPr>
        <w:t>學年度入學課程結構規劃表</w:t>
      </w:r>
    </w:p>
    <w:p w:rsidR="00DB4D43" w:rsidRPr="00FA469B" w:rsidRDefault="00DB4D43" w:rsidP="002D23B6">
      <w:pPr>
        <w:snapToGrid w:val="0"/>
        <w:spacing w:line="360" w:lineRule="exact"/>
        <w:jc w:val="center"/>
        <w:rPr>
          <w:rFonts w:eastAsia="標楷體"/>
          <w:b/>
          <w:color w:val="000000"/>
          <w:sz w:val="28"/>
          <w:szCs w:val="28"/>
        </w:rPr>
      </w:pPr>
    </w:p>
    <w:tbl>
      <w:tblPr>
        <w:tblW w:w="1578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500"/>
        <w:gridCol w:w="1143"/>
        <w:gridCol w:w="3402"/>
        <w:gridCol w:w="3544"/>
        <w:gridCol w:w="3534"/>
        <w:gridCol w:w="3128"/>
      </w:tblGrid>
      <w:tr w:rsidR="00DA4518" w:rsidRPr="009B645C" w:rsidTr="00320B00">
        <w:trPr>
          <w:trHeight w:val="340"/>
          <w:jc w:val="center"/>
        </w:trPr>
        <w:tc>
          <w:tcPr>
            <w:tcW w:w="2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課程類別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一年級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二年級</w:t>
            </w:r>
          </w:p>
        </w:tc>
      </w:tr>
      <w:tr w:rsidR="00DA4518" w:rsidRPr="009B645C" w:rsidTr="00320B00">
        <w:trPr>
          <w:trHeight w:val="340"/>
          <w:jc w:val="center"/>
        </w:trPr>
        <w:tc>
          <w:tcPr>
            <w:tcW w:w="21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第二學期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第一學期</w:t>
            </w: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518" w:rsidRPr="00A6399B" w:rsidRDefault="00DA4518" w:rsidP="00246B2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6399B">
              <w:rPr>
                <w:rFonts w:eastAsia="標楷體"/>
                <w:color w:val="000000"/>
                <w:kern w:val="0"/>
              </w:rPr>
              <w:t>第二學期</w:t>
            </w:r>
          </w:p>
        </w:tc>
      </w:tr>
      <w:tr w:rsidR="00A6399B" w:rsidRPr="009B645C" w:rsidTr="007E0546">
        <w:trPr>
          <w:trHeight w:val="680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94" w:rsidRPr="00375794" w:rsidRDefault="00375794" w:rsidP="0037579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75794">
              <w:rPr>
                <w:rFonts w:eastAsia="標楷體" w:hint="eastAsia"/>
                <w:color w:val="000000"/>
                <w:kern w:val="0"/>
              </w:rPr>
              <w:t>專業課程</w:t>
            </w:r>
          </w:p>
          <w:p w:rsidR="00A6399B" w:rsidRPr="009B645C" w:rsidRDefault="00375794" w:rsidP="0037579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75794">
              <w:rPr>
                <w:rFonts w:eastAsia="標楷體" w:hint="eastAsia"/>
                <w:color w:val="000000"/>
                <w:kern w:val="0"/>
              </w:rPr>
              <w:t>18</w:t>
            </w:r>
            <w:r w:rsidRPr="00375794">
              <w:rPr>
                <w:rFonts w:eastAsia="標楷體" w:hint="eastAsia"/>
                <w:color w:val="000000"/>
                <w:kern w:val="0"/>
              </w:rPr>
              <w:t>學分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A6399B">
            <w:pPr>
              <w:rPr>
                <w:rFonts w:ascii="標楷體" w:eastAsia="標楷體" w:hAnsi="標楷體" w:cs="新細明體"/>
                <w:color w:val="000000"/>
              </w:rPr>
            </w:pPr>
            <w:r w:rsidRPr="00A6399B">
              <w:rPr>
                <w:rFonts w:ascii="標楷體" w:eastAsia="標楷體" w:hAnsi="標楷體" w:hint="eastAsia"/>
                <w:color w:val="000000"/>
              </w:rPr>
              <w:t>必修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375794" w:rsidP="007E0546">
            <w:pPr>
              <w:rPr>
                <w:rFonts w:eastAsia="標楷體"/>
                <w:color w:val="000000"/>
              </w:rPr>
            </w:pPr>
            <w:r w:rsidRPr="00375794">
              <w:rPr>
                <w:rFonts w:eastAsia="標楷體" w:hint="eastAsia"/>
                <w:color w:val="000000"/>
              </w:rPr>
              <w:t>須修畢</w:t>
            </w:r>
            <w:r w:rsidR="007E0546">
              <w:rPr>
                <w:rFonts w:eastAsia="標楷體" w:hint="eastAsia"/>
                <w:color w:val="000000"/>
              </w:rPr>
              <w:t>9</w:t>
            </w:r>
            <w:r w:rsidRPr="00375794">
              <w:rPr>
                <w:rFonts w:eastAsia="標楷體" w:hint="eastAsia"/>
                <w:color w:val="000000"/>
              </w:rPr>
              <w:t>門課，計</w:t>
            </w:r>
            <w:r w:rsidR="007E0546">
              <w:rPr>
                <w:rFonts w:eastAsia="標楷體" w:hint="eastAsia"/>
                <w:color w:val="000000"/>
              </w:rPr>
              <w:t>14</w:t>
            </w:r>
            <w:r w:rsidRPr="00375794">
              <w:rPr>
                <w:rFonts w:eastAsia="標楷體" w:hint="eastAsia"/>
                <w:color w:val="000000"/>
              </w:rPr>
              <w:t>學分數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DES6109 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一</w:t>
            </w:r>
            <w:r w:rsidRPr="007D4D91">
              <w:rPr>
                <w:rFonts w:eastAsia="標楷體" w:hint="eastAsia"/>
                <w:color w:val="000000"/>
              </w:rPr>
              <w:t>)/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B93515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DES6113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一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DES6110/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二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B93515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DES6114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二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DES6111/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三</w:t>
            </w:r>
            <w:r w:rsidRPr="007D4D91">
              <w:rPr>
                <w:rFonts w:eastAsia="標楷體" w:hint="eastAsia"/>
                <w:color w:val="000000"/>
              </w:rPr>
              <w:t>)/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A6399B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DES6115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三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  <w:tc>
          <w:tcPr>
            <w:tcW w:w="3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DES1105/</w:t>
            </w:r>
            <w:r w:rsidRPr="007D4D91">
              <w:rPr>
                <w:rFonts w:eastAsia="標楷體" w:hint="eastAsia"/>
                <w:color w:val="000000"/>
              </w:rPr>
              <w:t>論文</w:t>
            </w:r>
            <w:r w:rsidRPr="007D4D91">
              <w:rPr>
                <w:rFonts w:eastAsia="標楷體" w:hint="eastAsia"/>
                <w:color w:val="000000"/>
              </w:rPr>
              <w:t xml:space="preserve">/ 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6</w:t>
            </w:r>
            <w:r>
              <w:rPr>
                <w:rFonts w:eastAsia="標楷體" w:hint="eastAsia"/>
                <w:color w:val="000000"/>
              </w:rPr>
              <w:t>/6)</w:t>
            </w:r>
          </w:p>
          <w:p w:rsid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DES6112/</w:t>
            </w:r>
            <w:r w:rsidRPr="007D4D91">
              <w:rPr>
                <w:rFonts w:eastAsia="標楷體" w:hint="eastAsia"/>
                <w:color w:val="000000"/>
              </w:rPr>
              <w:t>專題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四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  <w:p w:rsidR="00A6399B" w:rsidRPr="00A6399B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DES6116 /</w:t>
            </w:r>
            <w:r w:rsidRPr="007D4D91">
              <w:rPr>
                <w:rFonts w:eastAsia="標楷體" w:hint="eastAsia"/>
                <w:color w:val="000000"/>
              </w:rPr>
              <w:t>專題討論</w:t>
            </w:r>
            <w:r w:rsidRPr="007D4D91"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四</w:t>
            </w:r>
            <w:r w:rsidRPr="007D4D91">
              <w:rPr>
                <w:rFonts w:eastAsia="標楷體" w:hint="eastAsia"/>
                <w:color w:val="000000"/>
              </w:rPr>
              <w:t>) /</w:t>
            </w:r>
            <w:r>
              <w:rPr>
                <w:rFonts w:eastAsia="標楷體" w:hint="eastAsia"/>
                <w:color w:val="000000"/>
              </w:rPr>
              <w:t>(</w:t>
            </w:r>
            <w:r w:rsidRPr="007D4D91"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/2)</w:t>
            </w:r>
          </w:p>
        </w:tc>
      </w:tr>
      <w:tr w:rsidR="00A6399B" w:rsidRPr="009B645C" w:rsidTr="007E0546">
        <w:trPr>
          <w:trHeight w:val="1183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99B" w:rsidRPr="009B645C" w:rsidRDefault="00A6399B" w:rsidP="00246B2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6399B" w:rsidRDefault="00A6399B">
            <w:pPr>
              <w:rPr>
                <w:rFonts w:ascii="標楷體" w:eastAsia="標楷體" w:hAnsi="標楷體" w:cs="新細明體"/>
                <w:color w:val="000000"/>
              </w:rPr>
            </w:pPr>
            <w:r w:rsidRPr="00A6399B">
              <w:rPr>
                <w:rFonts w:ascii="標楷體" w:eastAsia="標楷體" w:hAnsi="標楷體" w:hint="eastAsia"/>
                <w:color w:val="000000"/>
              </w:rPr>
              <w:t>選修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99B" w:rsidRPr="00AE55BB" w:rsidRDefault="00AE55BB" w:rsidP="00AE55BB">
            <w:pPr>
              <w:rPr>
                <w:rFonts w:eastAsia="標楷體"/>
                <w:color w:val="000000"/>
              </w:rPr>
            </w:pPr>
            <w:r w:rsidRPr="00AE55BB">
              <w:rPr>
                <w:rFonts w:eastAsia="標楷體"/>
                <w:color w:val="000000"/>
              </w:rPr>
              <w:t>至少應修學分數</w:t>
            </w:r>
            <w:r w:rsidRPr="00AE55BB">
              <w:rPr>
                <w:rFonts w:eastAsia="標楷體"/>
                <w:color w:val="000000"/>
              </w:rPr>
              <w:t>/</w:t>
            </w:r>
            <w:r w:rsidRPr="00AE55BB">
              <w:rPr>
                <w:rFonts w:eastAsia="標楷體"/>
                <w:color w:val="000000"/>
              </w:rPr>
              <w:t>課程數：</w:t>
            </w:r>
            <w:r w:rsidRPr="00AE55BB">
              <w:rPr>
                <w:rFonts w:eastAsia="標楷體"/>
                <w:color w:val="000000"/>
              </w:rPr>
              <w:t>18</w:t>
            </w:r>
            <w:r w:rsidRPr="00AE55BB">
              <w:rPr>
                <w:rFonts w:eastAsia="標楷體"/>
                <w:color w:val="000000"/>
              </w:rPr>
              <w:t>學分</w:t>
            </w:r>
            <w:r w:rsidRPr="00AE55BB">
              <w:rPr>
                <w:rFonts w:eastAsia="標楷體"/>
                <w:color w:val="000000"/>
              </w:rPr>
              <w:t>/6</w:t>
            </w:r>
            <w:r w:rsidRPr="00AE55BB">
              <w:rPr>
                <w:rFonts w:eastAsia="標楷體"/>
                <w:color w:val="000000"/>
              </w:rPr>
              <w:t>門課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034" w:rsidRPr="00EC04E2" w:rsidRDefault="00AD0034" w:rsidP="00AD0034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超大型積體電路設計實習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系統晶片設計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再生能源電力轉換設計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電能儲存與轉換技術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 xml:space="preserve">) 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節能照明設計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特殊應用積體電路設計</w:t>
            </w:r>
            <w:r w:rsidRPr="007D4D91">
              <w:rPr>
                <w:rFonts w:eastAsia="標楷體" w:hint="eastAsia"/>
                <w:color w:val="000000"/>
              </w:rPr>
              <w:t xml:space="preserve"> 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射頻無線通訊系統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鐵路信號與系統概論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太陽能發電系統實習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7D4D91" w:rsidRDefault="007D4D91" w:rsidP="007D4D91">
            <w:pPr>
              <w:rPr>
                <w:rFonts w:eastAsia="標楷體"/>
                <w:color w:val="000000"/>
              </w:rPr>
            </w:pPr>
            <w:r w:rsidRPr="007D4D91">
              <w:rPr>
                <w:rFonts w:eastAsia="標楷體" w:hint="eastAsia"/>
                <w:color w:val="000000"/>
              </w:rPr>
              <w:t>@</w:t>
            </w:r>
            <w:r w:rsidRPr="007D4D91">
              <w:rPr>
                <w:rFonts w:eastAsia="標楷體" w:hint="eastAsia"/>
                <w:color w:val="000000"/>
              </w:rPr>
              <w:t>電力轉換器製作與模擬實習</w:t>
            </w:r>
            <w:r w:rsidRPr="007D4D91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7D4D91">
              <w:rPr>
                <w:rFonts w:eastAsia="標楷體" w:hint="eastAsia"/>
                <w:color w:val="000000"/>
              </w:rPr>
              <w:t>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 w:hint="eastAsia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無線通訊與微波電路實習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機器學習與實作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7D4D91" w:rsidRPr="00DB24BD" w:rsidRDefault="007D4D91" w:rsidP="007D4D91">
            <w:pPr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論文寫作</w:t>
            </w:r>
            <w:r w:rsidRPr="00DB24BD">
              <w:rPr>
                <w:rFonts w:eastAsia="標楷體" w:hint="eastAsia"/>
                <w:color w:val="000000"/>
              </w:rPr>
              <w:t>(2/2)</w:t>
            </w:r>
          </w:p>
          <w:p w:rsidR="009271F6" w:rsidRDefault="007D4D91" w:rsidP="009271F6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DB24BD">
              <w:rPr>
                <w:rFonts w:eastAsia="標楷體"/>
                <w:color w:val="000000"/>
              </w:rPr>
              <w:t>@</w:t>
            </w:r>
            <w:r w:rsidRPr="00DB24BD">
              <w:rPr>
                <w:rFonts w:eastAsia="標楷體" w:hint="eastAsia"/>
                <w:color w:val="000000"/>
              </w:rPr>
              <w:t>先進電能轉換器設計與分析</w:t>
            </w:r>
            <w:r w:rsidRPr="00DB24BD">
              <w:rPr>
                <w:rFonts w:eastAsia="標楷體" w:hint="eastAsia"/>
                <w:color w:val="000000"/>
              </w:rPr>
              <w:t>(3/3)</w:t>
            </w:r>
          </w:p>
          <w:p w:rsidR="009271F6" w:rsidRPr="00856FC5" w:rsidRDefault="009271F6" w:rsidP="009271F6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 w:rsidRPr="00856FC5">
              <w:rPr>
                <w:rFonts w:eastAsia="標楷體"/>
                <w:color w:val="000000"/>
                <w:kern w:val="0"/>
              </w:rPr>
              <w:t>@</w:t>
            </w:r>
            <w:r w:rsidRPr="00856FC5">
              <w:rPr>
                <w:rFonts w:eastAsia="標楷體" w:hint="eastAsia"/>
                <w:color w:val="000000"/>
                <w:kern w:val="0"/>
              </w:rPr>
              <w:t>高等影像處理</w:t>
            </w:r>
            <w:r w:rsidRPr="00856FC5">
              <w:rPr>
                <w:rFonts w:eastAsia="標楷體"/>
                <w:color w:val="000000"/>
                <w:kern w:val="0"/>
              </w:rPr>
              <w:t>(3/3)</w:t>
            </w:r>
          </w:p>
          <w:p w:rsidR="00A6399B" w:rsidRPr="00856FC5" w:rsidRDefault="009271F6" w:rsidP="009271F6">
            <w:pPr>
              <w:rPr>
                <w:rFonts w:eastAsia="標楷體"/>
                <w:color w:val="000000"/>
              </w:rPr>
            </w:pPr>
            <w:r w:rsidRPr="00856FC5">
              <w:rPr>
                <w:rFonts w:eastAsia="標楷體"/>
                <w:color w:val="000000"/>
                <w:kern w:val="0"/>
              </w:rPr>
              <w:t>@</w:t>
            </w:r>
            <w:r w:rsidRPr="00856FC5">
              <w:rPr>
                <w:rFonts w:eastAsia="標楷體" w:hint="eastAsia"/>
                <w:color w:val="000000"/>
                <w:kern w:val="0"/>
              </w:rPr>
              <w:t>影像辨識</w:t>
            </w:r>
            <w:r w:rsidRPr="00856FC5">
              <w:rPr>
                <w:rFonts w:eastAsia="標楷體"/>
                <w:color w:val="000000"/>
                <w:kern w:val="0"/>
              </w:rPr>
              <w:t>(3/3)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嵌入式系統設計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類比積體電路設計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軟硬體協同設計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分散式能源整合系統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電力轉換電路設計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 xml:space="preserve">) 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超大型積體電路設計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射頻積體電路設計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系統晶片設計實習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機電系統工程實習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EC04E2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@</w:t>
            </w:r>
            <w:r w:rsidRPr="00EC04E2">
              <w:rPr>
                <w:rFonts w:eastAsia="標楷體" w:hint="eastAsia"/>
                <w:color w:val="000000"/>
              </w:rPr>
              <w:t>微波電路實習</w:t>
            </w:r>
            <w:r w:rsidRPr="00EC04E2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EC04E2">
              <w:rPr>
                <w:rFonts w:eastAsia="標楷體" w:hint="eastAsia"/>
                <w:color w:val="000000"/>
              </w:rPr>
              <w:t>)</w:t>
            </w:r>
          </w:p>
          <w:p w:rsidR="00EC04E2" w:rsidRPr="00AD0034" w:rsidRDefault="00EC04E2" w:rsidP="00EC04E2">
            <w:pPr>
              <w:rPr>
                <w:rFonts w:eastAsia="標楷體"/>
                <w:color w:val="000000"/>
              </w:rPr>
            </w:pPr>
            <w:r w:rsidRPr="00EC04E2">
              <w:rPr>
                <w:rFonts w:eastAsia="標楷體" w:hint="eastAsia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(3/3)</w:t>
            </w:r>
            <w:r w:rsidR="00DB24BD">
              <w:rPr>
                <w:rFonts w:hint="eastAsia"/>
              </w:rPr>
              <w:t xml:space="preserve"> </w:t>
            </w:r>
            <w:r w:rsidR="00DB24BD" w:rsidRPr="00AD0034">
              <w:rPr>
                <w:rFonts w:eastAsia="標楷體" w:hint="eastAsia"/>
                <w:color w:val="000000"/>
              </w:rPr>
              <w:t>@</w:t>
            </w:r>
            <w:r w:rsidR="00DB24BD" w:rsidRPr="00AD0034">
              <w:rPr>
                <w:rFonts w:eastAsia="標楷體" w:hint="eastAsia"/>
                <w:color w:val="000000"/>
              </w:rPr>
              <w:t>視訊壓縮與通訊</w:t>
            </w:r>
            <w:r w:rsidR="00DB24BD" w:rsidRPr="00AD0034">
              <w:rPr>
                <w:rFonts w:eastAsia="標楷體" w:hint="eastAsia"/>
                <w:color w:val="000000"/>
              </w:rPr>
              <w:t>(3/3)</w:t>
            </w:r>
          </w:p>
          <w:p w:rsidR="00D10A88" w:rsidRPr="00AD0034" w:rsidRDefault="00D10A88" w:rsidP="00EC04E2">
            <w:pPr>
              <w:rPr>
                <w:rFonts w:eastAsia="標楷體"/>
                <w:color w:val="000000"/>
              </w:rPr>
            </w:pPr>
            <w:r w:rsidRPr="00AD0034">
              <w:rPr>
                <w:rFonts w:eastAsia="標楷體" w:hint="eastAsia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微波工程</w:t>
            </w:r>
            <w:r w:rsidRPr="00AD0034">
              <w:rPr>
                <w:rFonts w:eastAsia="標楷體" w:hint="eastAsia"/>
                <w:color w:val="000000"/>
              </w:rPr>
              <w:t>(3/3)</w:t>
            </w:r>
          </w:p>
          <w:p w:rsidR="00856FC5" w:rsidRPr="00AD0034" w:rsidRDefault="00856FC5" w:rsidP="00856FC5">
            <w:pPr>
              <w:rPr>
                <w:rFonts w:eastAsia="標楷體"/>
                <w:color w:val="000000"/>
              </w:rPr>
            </w:pPr>
            <w:r w:rsidRPr="00AD0034">
              <w:rPr>
                <w:rFonts w:eastAsia="標楷體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邏輯合成</w:t>
            </w:r>
            <w:r w:rsidR="007B18BA" w:rsidRPr="00AD0034">
              <w:rPr>
                <w:rFonts w:eastAsia="標楷體" w:hint="eastAsia"/>
                <w:color w:val="000000"/>
              </w:rPr>
              <w:t>(3/3)</w:t>
            </w:r>
          </w:p>
          <w:p w:rsidR="00856FC5" w:rsidRPr="00AD0034" w:rsidRDefault="00856FC5" w:rsidP="00856FC5">
            <w:pPr>
              <w:rPr>
                <w:rFonts w:eastAsia="標楷體"/>
                <w:color w:val="000000"/>
              </w:rPr>
            </w:pPr>
            <w:r w:rsidRPr="00AD0034">
              <w:rPr>
                <w:rFonts w:eastAsia="標楷體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天線工程</w:t>
            </w:r>
            <w:r w:rsidR="007B18BA" w:rsidRPr="00AD0034">
              <w:rPr>
                <w:rFonts w:eastAsia="標楷體" w:hint="eastAsia"/>
                <w:color w:val="000000"/>
              </w:rPr>
              <w:t>(</w:t>
            </w:r>
            <w:r w:rsidR="007B18BA" w:rsidRPr="00AD0034">
              <w:rPr>
                <w:rFonts w:eastAsia="標楷體"/>
                <w:color w:val="000000"/>
              </w:rPr>
              <w:t>3/3</w:t>
            </w:r>
            <w:r w:rsidR="007B18BA" w:rsidRPr="00AD0034">
              <w:rPr>
                <w:rFonts w:eastAsia="標楷體" w:hint="eastAsia"/>
                <w:color w:val="000000"/>
              </w:rPr>
              <w:t>)</w:t>
            </w:r>
            <w:r w:rsidRPr="00AD0034">
              <w:rPr>
                <w:rFonts w:eastAsia="標楷體"/>
                <w:color w:val="000000"/>
              </w:rPr>
              <w:t xml:space="preserve"> </w:t>
            </w:r>
          </w:p>
          <w:p w:rsidR="00856FC5" w:rsidRPr="00AD0034" w:rsidRDefault="00856FC5" w:rsidP="00856FC5">
            <w:pPr>
              <w:rPr>
                <w:rFonts w:eastAsia="標楷體"/>
                <w:color w:val="000000"/>
              </w:rPr>
            </w:pPr>
            <w:r w:rsidRPr="00AD0034">
              <w:rPr>
                <w:rFonts w:eastAsia="標楷體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電力轉換器分析與產業應用</w:t>
            </w:r>
            <w:r w:rsidR="007B18BA" w:rsidRPr="00AD0034">
              <w:rPr>
                <w:rFonts w:eastAsia="標楷體" w:hint="eastAsia"/>
                <w:color w:val="000000"/>
              </w:rPr>
              <w:t>(</w:t>
            </w:r>
            <w:r w:rsidR="007B18BA" w:rsidRPr="00AD0034">
              <w:rPr>
                <w:rFonts w:eastAsia="標楷體"/>
                <w:color w:val="000000"/>
              </w:rPr>
              <w:t>3/3</w:t>
            </w:r>
            <w:r w:rsidR="007B18BA" w:rsidRPr="00AD0034">
              <w:rPr>
                <w:rFonts w:eastAsia="標楷體" w:hint="eastAsia"/>
                <w:color w:val="000000"/>
              </w:rPr>
              <w:t>)</w:t>
            </w:r>
          </w:p>
          <w:p w:rsidR="00A6399B" w:rsidRPr="00AD0034" w:rsidRDefault="00856FC5" w:rsidP="00856FC5">
            <w:pPr>
              <w:rPr>
                <w:rFonts w:eastAsia="標楷體"/>
                <w:color w:val="000000"/>
              </w:rPr>
            </w:pPr>
            <w:r w:rsidRPr="00AD0034">
              <w:rPr>
                <w:rFonts w:eastAsia="標楷體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視訊通訊</w:t>
            </w:r>
            <w:r w:rsidR="007B18BA" w:rsidRPr="00AD0034">
              <w:rPr>
                <w:rFonts w:eastAsia="標楷體" w:hint="eastAsia"/>
                <w:color w:val="000000"/>
              </w:rPr>
              <w:t>(</w:t>
            </w:r>
            <w:r w:rsidR="007B18BA" w:rsidRPr="00AD0034">
              <w:rPr>
                <w:rFonts w:eastAsia="標楷體"/>
                <w:color w:val="000000"/>
              </w:rPr>
              <w:t>3/3</w:t>
            </w:r>
            <w:r w:rsidR="007B18BA" w:rsidRPr="00AD0034">
              <w:rPr>
                <w:rFonts w:eastAsia="標楷體" w:hint="eastAsia"/>
                <w:color w:val="000000"/>
              </w:rPr>
              <w:t>)</w:t>
            </w:r>
          </w:p>
          <w:p w:rsidR="000C48FB" w:rsidRPr="00856FC5" w:rsidRDefault="000C48FB" w:rsidP="00AD0034">
            <w:pPr>
              <w:rPr>
                <w:rFonts w:eastAsia="標楷體"/>
                <w:b/>
                <w:color w:val="000000"/>
                <w:u w:val="single"/>
              </w:rPr>
            </w:pPr>
            <w:r w:rsidRPr="00AD0034">
              <w:rPr>
                <w:rFonts w:eastAsia="標楷體"/>
                <w:color w:val="000000"/>
              </w:rPr>
              <w:t>@</w:t>
            </w:r>
            <w:r w:rsidRPr="00AD0034">
              <w:rPr>
                <w:rFonts w:eastAsia="標楷體" w:hint="eastAsia"/>
                <w:color w:val="000000"/>
              </w:rPr>
              <w:t>嵌入式影像處理</w:t>
            </w:r>
            <w:r w:rsidRPr="00AD0034">
              <w:rPr>
                <w:rFonts w:eastAsia="標楷體" w:hint="eastAsia"/>
                <w:color w:val="000000"/>
              </w:rPr>
              <w:t>(</w:t>
            </w:r>
            <w:r w:rsidRPr="00AD0034">
              <w:rPr>
                <w:rFonts w:eastAsia="標楷體"/>
                <w:color w:val="000000"/>
              </w:rPr>
              <w:t>3/3</w:t>
            </w:r>
            <w:r w:rsidRPr="00AD0034">
              <w:rPr>
                <w:rFonts w:eastAsia="標楷體" w:hint="eastAsia"/>
                <w:color w:val="000000"/>
              </w:rPr>
              <w:t>)</w:t>
            </w:r>
            <w:bookmarkStart w:id="0" w:name="_GoBack"/>
            <w:bookmarkEnd w:id="0"/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034" w:rsidRPr="00320B00" w:rsidRDefault="00AD0034" w:rsidP="00AD0034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超大型積體電路設計實習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系統晶片設計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再生能源電力轉換設計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電能儲存與轉換技術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 xml:space="preserve">) 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節能照明設計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特殊應用積體電路設計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射頻無線通訊系統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鐵路信號與系統概論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太陽能發電系統實習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電力轉換器製作與模擬實習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A6399B" w:rsidRPr="00A6399B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無線通訊與微波電路實習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3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嵌入式系統設計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類比積體電路設計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軟硬體協同設計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分散式能源整合系統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電力轉換電路設計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 xml:space="preserve">) 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超大型積體電路設計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射頻積體電路設計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系統晶片設計實習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機電系統工程實習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320B00" w:rsidRPr="00320B00" w:rsidRDefault="00320B00" w:rsidP="00320B00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@</w:t>
            </w:r>
            <w:r w:rsidRPr="00320B00">
              <w:rPr>
                <w:rFonts w:eastAsia="標楷體" w:hint="eastAsia"/>
                <w:color w:val="000000"/>
              </w:rPr>
              <w:t>微波電路實習</w:t>
            </w:r>
            <w:r w:rsidRPr="00320B00">
              <w:rPr>
                <w:rFonts w:eastAsia="標楷體" w:hint="eastAsia"/>
                <w:color w:val="000000"/>
              </w:rPr>
              <w:t>(3</w:t>
            </w:r>
            <w:r>
              <w:rPr>
                <w:rFonts w:eastAsia="標楷體" w:hint="eastAsia"/>
                <w:color w:val="000000"/>
              </w:rPr>
              <w:t>/3</w:t>
            </w:r>
            <w:r w:rsidRPr="00320B00">
              <w:rPr>
                <w:rFonts w:eastAsia="標楷體" w:hint="eastAsia"/>
                <w:color w:val="000000"/>
              </w:rPr>
              <w:t>)</w:t>
            </w:r>
          </w:p>
          <w:p w:rsidR="00A6399B" w:rsidRPr="00320B00" w:rsidRDefault="00320B00" w:rsidP="00531386">
            <w:pPr>
              <w:rPr>
                <w:rFonts w:eastAsia="標楷體"/>
                <w:color w:val="000000"/>
              </w:rPr>
            </w:pPr>
            <w:r w:rsidRPr="00320B00">
              <w:rPr>
                <w:rFonts w:eastAsia="標楷體" w:hint="eastAsia"/>
                <w:color w:val="000000"/>
              </w:rPr>
              <w:t>智能系統與物聯網技術應用</w:t>
            </w:r>
            <w:r>
              <w:rPr>
                <w:rFonts w:eastAsia="標楷體" w:hint="eastAsia"/>
                <w:color w:val="000000"/>
              </w:rPr>
              <w:t>(3/3)</w:t>
            </w:r>
          </w:p>
        </w:tc>
      </w:tr>
    </w:tbl>
    <w:p w:rsidR="002D23B6" w:rsidRPr="003175DC" w:rsidRDefault="002D23B6" w:rsidP="002D23B6">
      <w:pPr>
        <w:snapToGrid w:val="0"/>
        <w:spacing w:line="360" w:lineRule="exact"/>
        <w:jc w:val="both"/>
        <w:rPr>
          <w:rFonts w:ascii="標楷體" w:eastAsia="標楷體" w:hAnsi="標楷體"/>
          <w:b/>
          <w:color w:val="000000"/>
        </w:rPr>
      </w:pPr>
    </w:p>
    <w:p w:rsidR="00437613" w:rsidRPr="00437613" w:rsidRDefault="00437613" w:rsidP="00437613">
      <w:pPr>
        <w:ind w:left="430" w:hangingChars="179" w:hanging="430"/>
        <w:rPr>
          <w:rFonts w:eastAsia="標楷體"/>
          <w:b/>
          <w:bCs/>
          <w:color w:val="000000"/>
        </w:rPr>
      </w:pPr>
      <w:r w:rsidRPr="00437613">
        <w:rPr>
          <w:rFonts w:eastAsia="標楷體"/>
          <w:b/>
          <w:bCs/>
          <w:color w:val="000000"/>
        </w:rPr>
        <w:lastRenderedPageBreak/>
        <w:t>備註：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一、畢業總學分數為</w:t>
      </w:r>
      <w:r w:rsidRPr="00437613">
        <w:rPr>
          <w:rFonts w:eastAsia="標楷體"/>
        </w:rPr>
        <w:t>32</w:t>
      </w:r>
      <w:r w:rsidRPr="00437613">
        <w:rPr>
          <w:rFonts w:eastAsia="標楷體"/>
        </w:rPr>
        <w:t>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二、必修</w:t>
      </w:r>
      <w:r w:rsidRPr="00437613">
        <w:rPr>
          <w:rFonts w:eastAsia="標楷體"/>
        </w:rPr>
        <w:t>14</w:t>
      </w:r>
      <w:r w:rsidRPr="00437613">
        <w:rPr>
          <w:rFonts w:eastAsia="標楷體"/>
        </w:rPr>
        <w:t>學分，選修</w:t>
      </w:r>
      <w:r w:rsidRPr="00437613">
        <w:rPr>
          <w:rFonts w:eastAsia="標楷體"/>
        </w:rPr>
        <w:t>18</w:t>
      </w:r>
      <w:r w:rsidRPr="00437613">
        <w:rPr>
          <w:rFonts w:eastAsia="標楷體"/>
        </w:rPr>
        <w:t>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三、學生修讀所屬學院之「學院共同課程」應認列為本系專業課程學分；修讀所屬學院之「學院跨領域課程」或其他學院開課之課程，則認列為外系課程學分。</w:t>
      </w:r>
    </w:p>
    <w:p w:rsidR="00437613" w:rsidRPr="00437613" w:rsidRDefault="00437613" w:rsidP="00437613">
      <w:pPr>
        <w:ind w:left="430" w:hangingChars="179" w:hanging="430"/>
        <w:rPr>
          <w:rFonts w:eastAsia="標楷體"/>
        </w:rPr>
      </w:pPr>
      <w:r w:rsidRPr="00437613">
        <w:rPr>
          <w:rFonts w:eastAsia="標楷體"/>
        </w:rPr>
        <w:t>四、系所訂定條件（學程、檢定、證照、承認外系學分及其他）：</w:t>
      </w:r>
    </w:p>
    <w:p w:rsidR="00437613" w:rsidRPr="00437613" w:rsidRDefault="00437613" w:rsidP="00437613">
      <w:pPr>
        <w:ind w:leftChars="179" w:left="430" w:firstLineChars="29" w:firstLine="70"/>
        <w:rPr>
          <w:rFonts w:eastAsia="標楷體"/>
        </w:rPr>
      </w:pPr>
      <w:r w:rsidRPr="00437613">
        <w:rPr>
          <w:rFonts w:eastAsia="標楷體"/>
        </w:rPr>
        <w:t>(</w:t>
      </w:r>
      <w:r w:rsidRPr="00437613">
        <w:rPr>
          <w:rFonts w:eastAsia="標楷體"/>
        </w:rPr>
        <w:t>一</w:t>
      </w:r>
      <w:r w:rsidRPr="00437613">
        <w:rPr>
          <w:rFonts w:eastAsia="標楷體"/>
        </w:rPr>
        <w:t>)</w:t>
      </w:r>
      <w:r w:rsidRPr="00437613">
        <w:rPr>
          <w:rFonts w:eastAsia="標楷體"/>
        </w:rPr>
        <w:t>承認外系課程</w:t>
      </w:r>
      <w:r w:rsidRPr="00437613">
        <w:rPr>
          <w:rFonts w:eastAsia="標楷體"/>
        </w:rPr>
        <w:t>3</w:t>
      </w:r>
      <w:r w:rsidRPr="00437613">
        <w:rPr>
          <w:rFonts w:eastAsia="標楷體"/>
        </w:rPr>
        <w:t>學分。</w:t>
      </w:r>
    </w:p>
    <w:p w:rsidR="00900369" w:rsidRPr="00437613" w:rsidRDefault="00437613" w:rsidP="00437613">
      <w:pPr>
        <w:ind w:leftChars="100" w:left="240" w:firstLineChars="100" w:firstLine="240"/>
        <w:rPr>
          <w:rFonts w:eastAsia="標楷體"/>
        </w:rPr>
      </w:pPr>
      <w:r w:rsidRPr="00437613">
        <w:rPr>
          <w:rFonts w:eastAsia="標楷體"/>
        </w:rPr>
        <w:t>(</w:t>
      </w:r>
      <w:r w:rsidRPr="00437613">
        <w:rPr>
          <w:rFonts w:eastAsia="標楷體"/>
        </w:rPr>
        <w:t>二</w:t>
      </w:r>
      <w:r w:rsidRPr="00437613">
        <w:rPr>
          <w:rFonts w:eastAsia="標楷體"/>
        </w:rPr>
        <w:t>)</w:t>
      </w:r>
      <w:r w:rsidRPr="00437613">
        <w:rPr>
          <w:rFonts w:eastAsia="標楷體"/>
        </w:rPr>
        <w:t>「</w:t>
      </w:r>
      <w:r w:rsidRPr="00437613">
        <w:rPr>
          <w:rFonts w:eastAsia="標楷體"/>
        </w:rPr>
        <w:t>@</w:t>
      </w:r>
      <w:r w:rsidRPr="00437613">
        <w:rPr>
          <w:rFonts w:eastAsia="標楷體"/>
        </w:rPr>
        <w:t>」表示碩士班可以選修。</w:t>
      </w:r>
    </w:p>
    <w:p w:rsidR="00A6399B" w:rsidRPr="00437613" w:rsidRDefault="00A6399B" w:rsidP="00900369">
      <w:pPr>
        <w:snapToGrid w:val="0"/>
        <w:spacing w:line="360" w:lineRule="exact"/>
        <w:ind w:leftChars="177" w:left="427" w:hangingChars="1" w:hanging="2"/>
        <w:rPr>
          <w:rFonts w:eastAsia="標楷體"/>
          <w:color w:val="000000"/>
        </w:rPr>
      </w:pP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  <w:r w:rsidRPr="00437613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A6399B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p w:rsidR="00A6399B" w:rsidRPr="009B645C" w:rsidRDefault="00A6399B" w:rsidP="00A6399B">
      <w:pPr>
        <w:snapToGrid w:val="0"/>
        <w:spacing w:line="360" w:lineRule="exact"/>
        <w:ind w:leftChars="590" w:left="1416"/>
        <w:rPr>
          <w:rFonts w:eastAsia="標楷體"/>
          <w:color w:val="000000"/>
        </w:rPr>
      </w:pP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  <w:r w:rsidRPr="00A6399B">
        <w:rPr>
          <w:rFonts w:eastAsia="標楷體"/>
          <w:color w:val="000000"/>
        </w:rPr>
        <w:tab/>
      </w:r>
    </w:p>
    <w:sectPr w:rsidR="00A6399B" w:rsidRPr="009B645C" w:rsidSect="00273368">
      <w:pgSz w:w="16838" w:h="11906" w:orient="landscape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251" w:rsidRDefault="00ED5251" w:rsidP="00C1003B">
      <w:r>
        <w:separator/>
      </w:r>
    </w:p>
  </w:endnote>
  <w:endnote w:type="continuationSeparator" w:id="0">
    <w:p w:rsidR="00ED5251" w:rsidRDefault="00ED5251" w:rsidP="00C1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251" w:rsidRDefault="00ED5251" w:rsidP="00C1003B">
      <w:r>
        <w:separator/>
      </w:r>
    </w:p>
  </w:footnote>
  <w:footnote w:type="continuationSeparator" w:id="0">
    <w:p w:rsidR="00ED5251" w:rsidRDefault="00ED5251" w:rsidP="00C10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23B6"/>
    <w:rsid w:val="000C48FB"/>
    <w:rsid w:val="00106C3E"/>
    <w:rsid w:val="0015340F"/>
    <w:rsid w:val="00201CA7"/>
    <w:rsid w:val="002027B5"/>
    <w:rsid w:val="00273368"/>
    <w:rsid w:val="002869A2"/>
    <w:rsid w:val="002B2AD8"/>
    <w:rsid w:val="002D23B6"/>
    <w:rsid w:val="002D5643"/>
    <w:rsid w:val="00320B00"/>
    <w:rsid w:val="00321A64"/>
    <w:rsid w:val="00375794"/>
    <w:rsid w:val="003D4C19"/>
    <w:rsid w:val="004169AD"/>
    <w:rsid w:val="00437613"/>
    <w:rsid w:val="00531386"/>
    <w:rsid w:val="005B0FB7"/>
    <w:rsid w:val="005C60F1"/>
    <w:rsid w:val="005D189C"/>
    <w:rsid w:val="005F1BA3"/>
    <w:rsid w:val="006022AB"/>
    <w:rsid w:val="0062435B"/>
    <w:rsid w:val="00743449"/>
    <w:rsid w:val="007B18BA"/>
    <w:rsid w:val="007D1F02"/>
    <w:rsid w:val="007D4D91"/>
    <w:rsid w:val="007E0546"/>
    <w:rsid w:val="008506C5"/>
    <w:rsid w:val="00856FC5"/>
    <w:rsid w:val="00861F35"/>
    <w:rsid w:val="00873D4C"/>
    <w:rsid w:val="008A1082"/>
    <w:rsid w:val="008B3FA4"/>
    <w:rsid w:val="00900369"/>
    <w:rsid w:val="00917F01"/>
    <w:rsid w:val="009271F6"/>
    <w:rsid w:val="00950FD6"/>
    <w:rsid w:val="009B645C"/>
    <w:rsid w:val="00A6399B"/>
    <w:rsid w:val="00A64BA6"/>
    <w:rsid w:val="00A91392"/>
    <w:rsid w:val="00AD0034"/>
    <w:rsid w:val="00AE55BB"/>
    <w:rsid w:val="00B87B74"/>
    <w:rsid w:val="00B93515"/>
    <w:rsid w:val="00C1003B"/>
    <w:rsid w:val="00C31255"/>
    <w:rsid w:val="00C821BC"/>
    <w:rsid w:val="00D10A88"/>
    <w:rsid w:val="00D67C7D"/>
    <w:rsid w:val="00DA4518"/>
    <w:rsid w:val="00DB24BD"/>
    <w:rsid w:val="00DB4D43"/>
    <w:rsid w:val="00E830AF"/>
    <w:rsid w:val="00E94AE1"/>
    <w:rsid w:val="00EC04E2"/>
    <w:rsid w:val="00ED5251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  <w14:docId w14:val="6111180E"/>
  <w15:docId w15:val="{04A09EE6-62FE-4741-B763-D5480FAB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3B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23B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10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003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0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00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22</cp:revision>
  <dcterms:created xsi:type="dcterms:W3CDTF">2018-09-15T12:40:00Z</dcterms:created>
  <dcterms:modified xsi:type="dcterms:W3CDTF">2020-08-07T04:09:00Z</dcterms:modified>
</cp:coreProperties>
</file>